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43C" w:rsidRPr="00CB71CE" w:rsidRDefault="000C297A" w:rsidP="00CB71CE">
      <w:pPr>
        <w:pStyle w:val="psubtitle"/>
        <w:shd w:val="clear" w:color="auto" w:fill="FFFFFF"/>
        <w:spacing w:after="307" w:afterAutospacing="0"/>
        <w:rPr>
          <w:rFonts w:ascii="Arial" w:hAnsi="Arial" w:cs="Arial"/>
          <w:b/>
          <w:color w:val="3C3C3C"/>
          <w:sz w:val="20"/>
          <w:szCs w:val="20"/>
        </w:rPr>
      </w:pPr>
      <w:r w:rsidRPr="00855F2E">
        <w:rPr>
          <w:rFonts w:ascii="Arial" w:hAnsi="Arial" w:cs="Arial"/>
          <w:b/>
          <w:color w:val="3C3C3C"/>
          <w:sz w:val="20"/>
          <w:szCs w:val="20"/>
        </w:rPr>
        <w:t>I. DIỄN BIẾN THỊ TRƯỜNG CHỨNG QUYỀN</w:t>
      </w:r>
      <w:r w:rsidR="00B7243C">
        <w:rPr>
          <w:rFonts w:ascii="Arial" w:hAnsi="Arial" w:cs="Arial"/>
          <w:b/>
          <w:color w:val="3C3C3C"/>
          <w:sz w:val="20"/>
          <w:szCs w:val="20"/>
        </w:rPr>
        <w:t xml:space="preserve"> ngày 22</w:t>
      </w:r>
      <w:r w:rsidR="00855F2E">
        <w:rPr>
          <w:rFonts w:ascii="Arial" w:hAnsi="Arial" w:cs="Arial"/>
          <w:b/>
          <w:color w:val="3C3C3C"/>
          <w:sz w:val="20"/>
          <w:szCs w:val="20"/>
        </w:rPr>
        <w:t>/07/2019</w:t>
      </w:r>
    </w:p>
    <w:p w:rsidR="00021950" w:rsidRPr="00633D5E" w:rsidRDefault="00B7243C">
      <w:pPr>
        <w:rPr>
          <w:rFonts w:ascii="Arial" w:hAnsi="Arial" w:cs="Arial"/>
          <w:sz w:val="20"/>
          <w:lang w:val="vi-VN"/>
        </w:rPr>
      </w:pPr>
      <w:r w:rsidRPr="00855F2E">
        <w:rPr>
          <w:rFonts w:ascii="Arial" w:hAnsi="Arial" w:cs="Arial"/>
          <w:sz w:val="20"/>
          <w:lang w:val="vi-VN"/>
        </w:rPr>
        <w:t>Thị trường chứng quyề</w:t>
      </w:r>
      <w:r>
        <w:rPr>
          <w:rFonts w:ascii="Arial" w:hAnsi="Arial" w:cs="Arial"/>
          <w:sz w:val="20"/>
          <w:lang w:val="vi-VN"/>
        </w:rPr>
        <w:t xml:space="preserve">n </w:t>
      </w:r>
      <w:r>
        <w:rPr>
          <w:rFonts w:ascii="Arial" w:hAnsi="Arial" w:cs="Arial"/>
          <w:sz w:val="20"/>
        </w:rPr>
        <w:t>pha trộn giữa các sắc màu tăng giảm nhưng có sự cùng pha với sự tăng/ giảm của CKCS</w:t>
      </w:r>
      <w:r>
        <w:rPr>
          <w:rFonts w:ascii="Arial" w:hAnsi="Arial" w:cs="Arial"/>
          <w:sz w:val="20"/>
          <w:lang w:val="vi-VN"/>
        </w:rPr>
        <w:t xml:space="preserve">. </w:t>
      </w:r>
      <w:r>
        <w:rPr>
          <w:rFonts w:ascii="Arial" w:hAnsi="Arial" w:cs="Arial"/>
          <w:sz w:val="20"/>
        </w:rPr>
        <w:t>Với các chứng khoán cơ sở</w:t>
      </w:r>
      <w:r w:rsidR="00934FA6">
        <w:rPr>
          <w:rFonts w:ascii="Arial" w:hAnsi="Arial" w:cs="Arial"/>
          <w:sz w:val="20"/>
          <w:lang w:val="vi-VN"/>
        </w:rPr>
        <w:t xml:space="preserve"> </w:t>
      </w:r>
      <w:r>
        <w:rPr>
          <w:rFonts w:ascii="Arial" w:hAnsi="Arial" w:cs="Arial"/>
          <w:sz w:val="20"/>
        </w:rPr>
        <w:t>có một số mã đã đảo chiều thay đổi từ giảm ngày hôm trước sang tăng ngày hôm sau</w:t>
      </w:r>
      <w:r>
        <w:rPr>
          <w:rFonts w:ascii="Arial" w:hAnsi="Arial" w:cs="Arial"/>
          <w:sz w:val="20"/>
          <w:lang w:val="vi-VN"/>
        </w:rPr>
        <w:t xml:space="preserve"> cụ thể là HPG</w:t>
      </w:r>
      <w:r>
        <w:rPr>
          <w:rFonts w:ascii="Arial" w:hAnsi="Arial" w:cs="Arial"/>
          <w:sz w:val="20"/>
        </w:rPr>
        <w:t xml:space="preserve"> và một vài mã chứng quyền tăng ngày hôm trước hôm sau giảm hoặc chững lại như CMBB1901 và CMBB 1902. Thanh khoản của thị trường đạt mức trung bình, không cao như phiên hôm trước chỉ chiếm 61% so với phiên hôm trước. Các chứng quyền HPG và VNM vẫn là các chứng quyền được khối ngoại yêu thích. Cụ thể là Chứng quyền CHPG 1902 khối ngoạ</w:t>
      </w:r>
      <w:r w:rsidR="009928B5">
        <w:rPr>
          <w:rFonts w:ascii="Arial" w:hAnsi="Arial" w:cs="Arial"/>
          <w:sz w:val="20"/>
        </w:rPr>
        <w:t>i mua 11</w:t>
      </w:r>
      <w:r>
        <w:rPr>
          <w:rFonts w:ascii="Arial" w:hAnsi="Arial" w:cs="Arial"/>
          <w:sz w:val="20"/>
        </w:rPr>
        <w:t>1</w:t>
      </w:r>
      <w:r w:rsidR="009928B5">
        <w:rPr>
          <w:rFonts w:ascii="Arial" w:hAnsi="Arial" w:cs="Arial"/>
          <w:sz w:val="20"/>
        </w:rPr>
        <w:t>,</w:t>
      </w:r>
      <w:r>
        <w:rPr>
          <w:rFonts w:ascii="Arial" w:hAnsi="Arial" w:cs="Arial"/>
          <w:sz w:val="20"/>
        </w:rPr>
        <w:t>83</w:t>
      </w:r>
      <w:r w:rsidR="009928B5">
        <w:rPr>
          <w:rFonts w:ascii="Arial" w:hAnsi="Arial" w:cs="Arial"/>
          <w:sz w:val="20"/>
        </w:rPr>
        <w:t>0</w:t>
      </w:r>
      <w:r>
        <w:rPr>
          <w:rFonts w:ascii="Arial" w:hAnsi="Arial" w:cs="Arial"/>
          <w:sz w:val="20"/>
        </w:rPr>
        <w:t xml:space="preserve"> và CHPG 1902 được khối ngoại bán 186</w:t>
      </w:r>
      <w:r w:rsidR="009928B5">
        <w:rPr>
          <w:rFonts w:ascii="Arial" w:hAnsi="Arial" w:cs="Arial"/>
          <w:sz w:val="20"/>
        </w:rPr>
        <w:t>,</w:t>
      </w:r>
      <w:r>
        <w:rPr>
          <w:rFonts w:ascii="Arial" w:hAnsi="Arial" w:cs="Arial"/>
          <w:sz w:val="20"/>
        </w:rPr>
        <w:t>28</w:t>
      </w:r>
      <w:r w:rsidR="009928B5">
        <w:rPr>
          <w:rFonts w:ascii="Arial" w:hAnsi="Arial" w:cs="Arial"/>
          <w:sz w:val="20"/>
        </w:rPr>
        <w:t>0</w:t>
      </w:r>
      <w:r>
        <w:rPr>
          <w:rFonts w:ascii="Arial" w:hAnsi="Arial" w:cs="Arial"/>
          <w:sz w:val="20"/>
        </w:rPr>
        <w:t>. Thêm vào đó, chứng quyền CVNM1901 được khối ngoại mua 117</w:t>
      </w:r>
      <w:r w:rsidR="009928B5">
        <w:rPr>
          <w:rFonts w:ascii="Arial" w:hAnsi="Arial" w:cs="Arial"/>
          <w:sz w:val="20"/>
        </w:rPr>
        <w:t>,</w:t>
      </w:r>
      <w:r>
        <w:rPr>
          <w:rFonts w:ascii="Arial" w:hAnsi="Arial" w:cs="Arial"/>
          <w:sz w:val="20"/>
        </w:rPr>
        <w:t>39</w:t>
      </w:r>
      <w:r w:rsidR="009928B5">
        <w:rPr>
          <w:rFonts w:ascii="Arial" w:hAnsi="Arial" w:cs="Arial"/>
          <w:sz w:val="20"/>
        </w:rPr>
        <w:t>0</w:t>
      </w:r>
      <w:r>
        <w:rPr>
          <w:rFonts w:ascii="Arial" w:hAnsi="Arial" w:cs="Arial"/>
          <w:sz w:val="20"/>
        </w:rPr>
        <w:t xml:space="preserve"> trong khi đó khối ngoại bán 20155.</w:t>
      </w:r>
      <w:r>
        <w:rPr>
          <w:rFonts w:ascii="Arial" w:hAnsi="Arial" w:cs="Arial"/>
          <w:sz w:val="20"/>
        </w:rPr>
        <w:br/>
      </w:r>
      <w:r>
        <w:rPr>
          <w:rFonts w:ascii="Arial" w:hAnsi="Arial" w:cs="Arial"/>
          <w:sz w:val="20"/>
        </w:rPr>
        <w:br/>
        <w:t xml:space="preserve">So với phiên hôm trước chúng ta thấy rằng thanh khoản thị trường yếu hơn hôm trước khi mà chỉ có khoảng </w:t>
      </w:r>
      <w:r w:rsidR="00934FA6">
        <w:rPr>
          <w:rFonts w:ascii="Arial" w:hAnsi="Arial" w:cs="Arial"/>
          <w:sz w:val="20"/>
        </w:rPr>
        <w:t>1.9 triệu chứng quyền giao dịch tương ứng với giá trị giao dịch đạt 9.5 tỷ đồng. So với phiên hôm qua thì hôm nay thị trường có vẻ hơi ảm đạm một tí. Độ rộng thị trường phân bổ ở mức cao với các mã tăng, giảm luân phiên phân bổ trong đó có 4 mã tăng, 4 mã giảm và 4 mã không đổi. Khối lượng tập trung chủ yếu CHPG 1902, CMBB1902, CMWG 1903 và CVNM 1901. 4 chứng quyền này chiếm 60.5%.</w:t>
      </w:r>
      <w:r w:rsidR="00934FA6">
        <w:rPr>
          <w:rFonts w:ascii="Arial" w:hAnsi="Arial" w:cs="Arial"/>
          <w:sz w:val="20"/>
        </w:rPr>
        <w:br/>
      </w:r>
      <w:r w:rsidR="00934FA6">
        <w:rPr>
          <w:rFonts w:ascii="Arial" w:hAnsi="Arial" w:cs="Arial"/>
          <w:sz w:val="20"/>
        </w:rPr>
        <w:br/>
        <w:t>Sự phân hóa tăng giảm của chứng quyền phiên này có sự đồng đều hơn khi các sắc xanh đỏ vàng phủ đểu vào chứng quyền. Ta cũng thấy rằng thanh khoản tập trung các mã tăng chiếm khoảng 45%. Hai chứng quyền có mức tăng khá mạnh đó là CMWG 1901 và CMWG 1904 (0.35 và 0.4), ngược lại CFPT 1901 giảm lớn (0.3).</w:t>
      </w:r>
      <w:r w:rsidR="00503D22">
        <w:rPr>
          <w:rFonts w:ascii="Arial" w:hAnsi="Arial" w:cs="Arial"/>
          <w:sz w:val="20"/>
        </w:rPr>
        <w:br/>
      </w:r>
      <w:r w:rsidR="00503D22">
        <w:rPr>
          <w:rFonts w:ascii="Arial" w:hAnsi="Arial" w:cs="Arial"/>
          <w:sz w:val="20"/>
        </w:rPr>
        <w:br/>
        <w:t>Hôm nay ta thấy thị trường hơi c</w:t>
      </w:r>
      <w:bookmarkStart w:id="0" w:name="_GoBack"/>
      <w:bookmarkEnd w:id="0"/>
      <w:r w:rsidR="00503D22">
        <w:rPr>
          <w:rFonts w:ascii="Arial" w:hAnsi="Arial" w:cs="Arial"/>
          <w:sz w:val="20"/>
        </w:rPr>
        <w:t>hùn về thanh khoản và các mã tăng đã giảm trở lại và ngược lại. Nhà đầu tư cần chú ý đến xu hướng chứng khoán cơ sở để có các quyết định phù hợp và cẩn trọng với các chứng quyền đã có xu hướng tăng nhiều lần trong các phiên gần đây và chuẩn bị vị thế cho các chứng quyền giảm nhiều phiên liên tiếp.</w:t>
      </w:r>
      <w:r>
        <w:rPr>
          <w:rFonts w:ascii="Arial" w:hAnsi="Arial" w:cs="Arial"/>
          <w:sz w:val="20"/>
        </w:rPr>
        <w:br/>
      </w:r>
      <w:r>
        <w:rPr>
          <w:rFonts w:ascii="Arial" w:hAnsi="Arial" w:cs="Arial"/>
          <w:sz w:val="20"/>
          <w:lang w:val="vi-VN"/>
        </w:rPr>
        <w:br/>
      </w:r>
    </w:p>
    <w:sectPr w:rsidR="00021950" w:rsidRPr="00633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7A"/>
    <w:rsid w:val="000C297A"/>
    <w:rsid w:val="0018445A"/>
    <w:rsid w:val="00282990"/>
    <w:rsid w:val="002B33B9"/>
    <w:rsid w:val="00362B6C"/>
    <w:rsid w:val="004F070C"/>
    <w:rsid w:val="00503D22"/>
    <w:rsid w:val="005A7A07"/>
    <w:rsid w:val="00633D5E"/>
    <w:rsid w:val="006354CE"/>
    <w:rsid w:val="00855F2E"/>
    <w:rsid w:val="00934FA6"/>
    <w:rsid w:val="009928B5"/>
    <w:rsid w:val="00B7243C"/>
    <w:rsid w:val="00CB71CE"/>
    <w:rsid w:val="00FB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1CF5"/>
  <w15:chartTrackingRefBased/>
  <w15:docId w15:val="{FD48FFC0-980D-4370-9237-C7935DEA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ubtitle">
    <w:name w:val="psubtitle"/>
    <w:basedOn w:val="Normal"/>
    <w:rsid w:val="000C29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0C29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97A"/>
    <w:rPr>
      <w:color w:val="0000FF"/>
      <w:u w:val="single"/>
    </w:rPr>
  </w:style>
  <w:style w:type="paragraph" w:styleId="NormalWeb">
    <w:name w:val="Normal (Web)"/>
    <w:basedOn w:val="Normal"/>
    <w:uiPriority w:val="99"/>
    <w:semiHidden/>
    <w:unhideWhenUsed/>
    <w:rsid w:val="00FB60B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278540">
      <w:bodyDiv w:val="1"/>
      <w:marLeft w:val="0"/>
      <w:marRight w:val="0"/>
      <w:marTop w:val="0"/>
      <w:marBottom w:val="0"/>
      <w:divBdr>
        <w:top w:val="none" w:sz="0" w:space="0" w:color="auto"/>
        <w:left w:val="none" w:sz="0" w:space="0" w:color="auto"/>
        <w:bottom w:val="none" w:sz="0" w:space="0" w:color="auto"/>
        <w:right w:val="none" w:sz="0" w:space="0" w:color="auto"/>
      </w:divBdr>
    </w:div>
    <w:div w:id="13191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Phi Phon</dc:creator>
  <cp:keywords/>
  <dc:description/>
  <cp:lastModifiedBy>Dang Phi Phon</cp:lastModifiedBy>
  <cp:revision>5</cp:revision>
  <dcterms:created xsi:type="dcterms:W3CDTF">2019-07-19T06:40:00Z</dcterms:created>
  <dcterms:modified xsi:type="dcterms:W3CDTF">2019-07-22T10:16:00Z</dcterms:modified>
</cp:coreProperties>
</file>